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02" w:rsidRDefault="00FB46BB" w:rsidP="0009264E">
      <w:pPr>
        <w:pStyle w:val="Georgia"/>
        <w:numPr>
          <w:ilvl w:val="0"/>
          <w:numId w:val="0"/>
        </w:numPr>
      </w:pPr>
      <w:r w:rsidRPr="0030546C">
        <w:t xml:space="preserve">BSA Troop 89, </w:t>
      </w:r>
      <w:proofErr w:type="gramStart"/>
      <w:r w:rsidRPr="0030546C">
        <w:t>The</w:t>
      </w:r>
      <w:proofErr w:type="gramEnd"/>
      <w:r w:rsidRPr="0030546C">
        <w:t xml:space="preserve"> Woodlands, Texas</w:t>
      </w:r>
    </w:p>
    <w:p w:rsidR="00F417E8" w:rsidRPr="0030546C" w:rsidRDefault="00F417E8" w:rsidP="0009264E">
      <w:pPr>
        <w:pStyle w:val="Georgia"/>
        <w:numPr>
          <w:ilvl w:val="0"/>
          <w:numId w:val="0"/>
        </w:numPr>
      </w:pPr>
      <w:r>
        <w:t>[Troop 89 Committee Meeting, April 9, 2017]</w:t>
      </w:r>
      <w:bookmarkStart w:id="0" w:name="_GoBack"/>
      <w:bookmarkEnd w:id="0"/>
    </w:p>
    <w:p w:rsidR="00FB46BB" w:rsidRPr="0030546C" w:rsidRDefault="00FB46BB" w:rsidP="0009264E">
      <w:pPr>
        <w:pStyle w:val="Georgia"/>
        <w:numPr>
          <w:ilvl w:val="0"/>
          <w:numId w:val="0"/>
        </w:numPr>
      </w:pPr>
      <w:r w:rsidRPr="0030546C">
        <w:t>EXPENSE</w:t>
      </w:r>
      <w:r w:rsidR="0030546C" w:rsidRPr="0030546C">
        <w:t>S &amp;</w:t>
      </w:r>
      <w:r w:rsidRPr="0030546C">
        <w:t xml:space="preserve"> REIMBURSEMENT</w:t>
      </w:r>
    </w:p>
    <w:p w:rsidR="00FB46BB" w:rsidRPr="0009264E" w:rsidRDefault="00FB46BB" w:rsidP="0009264E">
      <w:pPr>
        <w:pStyle w:val="Georgia"/>
        <w:numPr>
          <w:ilvl w:val="0"/>
          <w:numId w:val="0"/>
        </w:numPr>
        <w:ind w:left="1440"/>
      </w:pPr>
    </w:p>
    <w:p w:rsidR="0009264E" w:rsidRDefault="00A61CA1" w:rsidP="0009264E">
      <w:pPr>
        <w:pStyle w:val="Georgia"/>
      </w:pPr>
      <w:r>
        <w:t>Requests for reimbursement of e</w:t>
      </w:r>
      <w:r w:rsidR="00FB46BB" w:rsidRPr="0030546C">
        <w:t xml:space="preserve">xpenses </w:t>
      </w:r>
      <w:r>
        <w:t>for t</w:t>
      </w:r>
      <w:r w:rsidR="0030546C" w:rsidRPr="0030546C">
        <w:t>roop events must</w:t>
      </w:r>
      <w:r w:rsidR="00FB46BB" w:rsidRPr="0030546C">
        <w:t xml:space="preserve"> be </w:t>
      </w:r>
      <w:r w:rsidR="0030546C" w:rsidRPr="0030546C">
        <w:t xml:space="preserve">submitted </w:t>
      </w:r>
      <w:r w:rsidR="00FB46BB" w:rsidRPr="0030546C">
        <w:t xml:space="preserve">within </w:t>
      </w:r>
      <w:r w:rsidR="00FB46BB" w:rsidRPr="0059711A">
        <w:rPr>
          <w:b/>
          <w:u w:val="single"/>
        </w:rPr>
        <w:t>45 days</w:t>
      </w:r>
      <w:r w:rsidR="00FB46BB" w:rsidRPr="0030546C">
        <w:t xml:space="preserve"> of the event</w:t>
      </w:r>
      <w:r w:rsidR="0030546C" w:rsidRPr="0030546C">
        <w:t xml:space="preserve"> in order to qualify for reimbursement</w:t>
      </w:r>
      <w:r w:rsidR="00FB46BB" w:rsidRPr="0030546C">
        <w:t>.</w:t>
      </w:r>
      <w:r>
        <w:t xml:space="preserve">  Such e</w:t>
      </w:r>
      <w:r w:rsidR="0030546C" w:rsidRPr="0030546C">
        <w:t xml:space="preserve">xpenses include food, gas, entry fees, tolls, </w:t>
      </w:r>
      <w:r w:rsidR="0009264E">
        <w:t>etc.</w:t>
      </w:r>
    </w:p>
    <w:p w:rsidR="0030546C" w:rsidRDefault="00FB46BB" w:rsidP="0009264E">
      <w:pPr>
        <w:pStyle w:val="Georgia"/>
      </w:pPr>
      <w:r w:rsidRPr="0030546C">
        <w:t xml:space="preserve">Expense forms submitted for </w:t>
      </w:r>
      <w:r w:rsidR="0030546C" w:rsidRPr="0030546C">
        <w:t xml:space="preserve">food cost </w:t>
      </w:r>
      <w:r w:rsidRPr="0030546C">
        <w:t xml:space="preserve">reimbursement and cost-distribution among scouts attending an event must be approved by the Patrol Advisor, or another adult who attended the event, as to the names of the participants to be charged a portion of the expense.  Scouts who drop from an event </w:t>
      </w:r>
      <w:r w:rsidR="0030546C" w:rsidRPr="0030546C">
        <w:t xml:space="preserve">after food has been purchased </w:t>
      </w:r>
      <w:r w:rsidRPr="0030546C">
        <w:t>may be charged a proportional share of food expenses</w:t>
      </w:r>
      <w:r w:rsidR="0030546C" w:rsidRPr="0030546C">
        <w:t xml:space="preserve"> on the authority of the Patrol Advisor</w:t>
      </w:r>
      <w:r w:rsidRPr="0030546C">
        <w:t>.</w:t>
      </w:r>
    </w:p>
    <w:p w:rsidR="0009264E" w:rsidRDefault="0009264E" w:rsidP="0009264E">
      <w:pPr>
        <w:pStyle w:val="Georgia"/>
      </w:pPr>
      <w:r>
        <w:t>Troop Equipment.  All non-incidental troop equipment purchases must be approved in advance of purchase by the Troop Committee to qualify for reimbursement.  Individuals wishing to purchase equipment for the troop must present a detailed request, including quantities and cost, at a troop committee meeting in advance of purchase.  If purchases are approved, a report back to committee after purchase</w:t>
      </w:r>
      <w:r w:rsidR="00D84398">
        <w:t xml:space="preserve"> is requested</w:t>
      </w:r>
      <w:r>
        <w:t>.  The Troop Committee may choose to create a purchase/study committee prior to authorizing major purchases, such as tents and backpacking equipment.</w:t>
      </w:r>
    </w:p>
    <w:p w:rsidR="0009264E" w:rsidRPr="0009264E" w:rsidRDefault="0009264E" w:rsidP="0009264E">
      <w:pPr>
        <w:pStyle w:val="Georgia"/>
      </w:pPr>
    </w:p>
    <w:sectPr w:rsidR="0009264E" w:rsidRPr="0009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DA5"/>
    <w:multiLevelType w:val="hybridMultilevel"/>
    <w:tmpl w:val="F8C06DCA"/>
    <w:lvl w:ilvl="0" w:tplc="3E4691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0748"/>
    <w:multiLevelType w:val="hybridMultilevel"/>
    <w:tmpl w:val="B3D8FB12"/>
    <w:lvl w:ilvl="0" w:tplc="83E0B3BA">
      <w:start w:val="1"/>
      <w:numFmt w:val="bullet"/>
      <w:pStyle w:val="Georgia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83348"/>
    <w:multiLevelType w:val="hybridMultilevel"/>
    <w:tmpl w:val="0256E336"/>
    <w:lvl w:ilvl="0" w:tplc="3E4691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43FCA"/>
    <w:multiLevelType w:val="hybridMultilevel"/>
    <w:tmpl w:val="8F702FD4"/>
    <w:lvl w:ilvl="0" w:tplc="1FE284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B"/>
    <w:rsid w:val="00006649"/>
    <w:rsid w:val="0009264E"/>
    <w:rsid w:val="001C3431"/>
    <w:rsid w:val="0030546C"/>
    <w:rsid w:val="003301CB"/>
    <w:rsid w:val="0059711A"/>
    <w:rsid w:val="00692212"/>
    <w:rsid w:val="008A398D"/>
    <w:rsid w:val="00A61CA1"/>
    <w:rsid w:val="00D84398"/>
    <w:rsid w:val="00EA070A"/>
    <w:rsid w:val="00F417E8"/>
    <w:rsid w:val="00F84A25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C0AF6-3A15-4B35-B026-9C14475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09264E"/>
    <w:pPr>
      <w:numPr>
        <w:numId w:val="4"/>
      </w:numPr>
    </w:pPr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09264E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FB4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6</cp:revision>
  <cp:lastPrinted>2017-04-09T23:57:00Z</cp:lastPrinted>
  <dcterms:created xsi:type="dcterms:W3CDTF">2017-04-09T23:57:00Z</dcterms:created>
  <dcterms:modified xsi:type="dcterms:W3CDTF">2017-04-23T22:28:00Z</dcterms:modified>
</cp:coreProperties>
</file>